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17016" w14:textId="77777777" w:rsidR="00B50DFD" w:rsidRPr="008974D5" w:rsidRDefault="00B50DFD" w:rsidP="005417A1">
      <w:pPr>
        <w:widowControl w:val="0"/>
        <w:autoSpaceDE w:val="0"/>
        <w:autoSpaceDN w:val="0"/>
        <w:adjustRightInd w:val="0"/>
        <w:spacing w:after="240"/>
        <w:jc w:val="both"/>
        <w:rPr>
          <w:lang w:val="en-US"/>
        </w:rPr>
      </w:pPr>
      <w:r w:rsidRPr="008974D5">
        <w:rPr>
          <w:b/>
          <w:bCs/>
          <w:color w:val="284677"/>
          <w:sz w:val="42"/>
          <w:szCs w:val="42"/>
          <w:lang w:val="en-US"/>
        </w:rPr>
        <w:t>Nordic Studies in Education</w:t>
      </w:r>
    </w:p>
    <w:p w14:paraId="4595EAD0" w14:textId="6C3C5DB4" w:rsidR="00B50DFD" w:rsidRPr="008974D5" w:rsidRDefault="00F87629" w:rsidP="005417A1">
      <w:pPr>
        <w:widowControl w:val="0"/>
        <w:autoSpaceDE w:val="0"/>
        <w:autoSpaceDN w:val="0"/>
        <w:adjustRightInd w:val="0"/>
        <w:spacing w:after="240"/>
        <w:jc w:val="both"/>
        <w:rPr>
          <w:lang w:val="en-US"/>
        </w:rPr>
      </w:pPr>
      <w:r w:rsidRPr="008974D5">
        <w:rPr>
          <w:b/>
          <w:bCs/>
          <w:color w:val="3F6CAF"/>
          <w:sz w:val="34"/>
          <w:szCs w:val="34"/>
          <w:lang w:val="en-US"/>
        </w:rPr>
        <w:t>Plans of the E</w:t>
      </w:r>
      <w:r w:rsidR="00B50DFD" w:rsidRPr="008974D5">
        <w:rPr>
          <w:b/>
          <w:bCs/>
          <w:color w:val="3F6CAF"/>
          <w:sz w:val="34"/>
          <w:szCs w:val="34"/>
          <w:lang w:val="en-US"/>
        </w:rPr>
        <w:t>ditor</w:t>
      </w:r>
      <w:r w:rsidRPr="008974D5">
        <w:rPr>
          <w:b/>
          <w:bCs/>
          <w:color w:val="3F6CAF"/>
          <w:sz w:val="34"/>
          <w:szCs w:val="34"/>
          <w:lang w:val="en-US"/>
        </w:rPr>
        <w:t>-in-C</w:t>
      </w:r>
      <w:r w:rsidR="006256F8" w:rsidRPr="008974D5">
        <w:rPr>
          <w:b/>
          <w:bCs/>
          <w:color w:val="3F6CAF"/>
          <w:sz w:val="34"/>
          <w:szCs w:val="34"/>
          <w:lang w:val="en-US"/>
        </w:rPr>
        <w:t>hief</w:t>
      </w:r>
      <w:r w:rsidR="00B50DFD" w:rsidRPr="008974D5">
        <w:rPr>
          <w:b/>
          <w:bCs/>
          <w:color w:val="3F6CAF"/>
          <w:sz w:val="34"/>
          <w:szCs w:val="34"/>
          <w:lang w:val="en-US"/>
        </w:rPr>
        <w:t xml:space="preserve"> for 201</w:t>
      </w:r>
      <w:r w:rsidR="00041171" w:rsidRPr="008974D5">
        <w:rPr>
          <w:b/>
          <w:bCs/>
          <w:color w:val="3F6CAF"/>
          <w:sz w:val="34"/>
          <w:szCs w:val="34"/>
          <w:lang w:val="en-US"/>
        </w:rPr>
        <w:t>9</w:t>
      </w:r>
      <w:r w:rsidR="00B50DFD" w:rsidRPr="008974D5">
        <w:rPr>
          <w:b/>
          <w:bCs/>
          <w:color w:val="3F6CAF"/>
          <w:sz w:val="34"/>
          <w:szCs w:val="34"/>
          <w:lang w:val="en-US"/>
        </w:rPr>
        <w:t>-20</w:t>
      </w:r>
      <w:r w:rsidR="00041171" w:rsidRPr="008974D5">
        <w:rPr>
          <w:b/>
          <w:bCs/>
          <w:color w:val="3F6CAF"/>
          <w:sz w:val="34"/>
          <w:szCs w:val="34"/>
          <w:lang w:val="en-US"/>
        </w:rPr>
        <w:t>20</w:t>
      </w:r>
    </w:p>
    <w:p w14:paraId="0CEF164D" w14:textId="0BD0A42B" w:rsidR="00C92E45" w:rsidRPr="008974D5" w:rsidRDefault="00B50DFD" w:rsidP="005417A1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  <w:proofErr w:type="spellStart"/>
      <w:r w:rsidRPr="008974D5">
        <w:rPr>
          <w:sz w:val="32"/>
          <w:szCs w:val="32"/>
          <w:lang w:val="en-US"/>
        </w:rPr>
        <w:t>Herner</w:t>
      </w:r>
      <w:proofErr w:type="spellEnd"/>
      <w:r w:rsidRPr="008974D5">
        <w:rPr>
          <w:sz w:val="32"/>
          <w:szCs w:val="32"/>
          <w:lang w:val="en-US"/>
        </w:rPr>
        <w:t xml:space="preserve"> </w:t>
      </w:r>
      <w:proofErr w:type="spellStart"/>
      <w:r w:rsidRPr="008974D5">
        <w:rPr>
          <w:sz w:val="32"/>
          <w:szCs w:val="32"/>
          <w:lang w:val="en-US"/>
        </w:rPr>
        <w:t>Saeverot</w:t>
      </w:r>
      <w:proofErr w:type="spellEnd"/>
      <w:r w:rsidRPr="008974D5">
        <w:rPr>
          <w:sz w:val="32"/>
          <w:szCs w:val="32"/>
          <w:lang w:val="en-US"/>
        </w:rPr>
        <w:t xml:space="preserve"> </w:t>
      </w:r>
      <w:r w:rsidR="009C0DC4" w:rsidRPr="008974D5">
        <w:rPr>
          <w:sz w:val="32"/>
          <w:szCs w:val="32"/>
          <w:lang w:val="en-US"/>
        </w:rPr>
        <w:t xml:space="preserve">Western Norway University of Applied Sciences </w:t>
      </w:r>
      <w:r w:rsidRPr="008974D5">
        <w:rPr>
          <w:sz w:val="32"/>
          <w:szCs w:val="32"/>
          <w:lang w:val="en-US"/>
        </w:rPr>
        <w:t xml:space="preserve">will assume the role as editor-in-chief of </w:t>
      </w:r>
      <w:r w:rsidR="00F90AA9" w:rsidRPr="008974D5">
        <w:rPr>
          <w:iCs/>
          <w:sz w:val="32"/>
          <w:szCs w:val="32"/>
          <w:lang w:val="en-US"/>
        </w:rPr>
        <w:t>NSE</w:t>
      </w:r>
      <w:r w:rsidR="00F912DA" w:rsidRPr="008974D5">
        <w:rPr>
          <w:iCs/>
          <w:sz w:val="32"/>
          <w:szCs w:val="32"/>
          <w:lang w:val="en-US"/>
        </w:rPr>
        <w:t xml:space="preserve">, and </w:t>
      </w:r>
      <w:proofErr w:type="spellStart"/>
      <w:r w:rsidRPr="008974D5">
        <w:rPr>
          <w:sz w:val="32"/>
          <w:szCs w:val="32"/>
          <w:lang w:val="en-US"/>
        </w:rPr>
        <w:t>Dziuginta</w:t>
      </w:r>
      <w:proofErr w:type="spellEnd"/>
      <w:r w:rsidRPr="008974D5">
        <w:rPr>
          <w:sz w:val="32"/>
          <w:szCs w:val="32"/>
          <w:lang w:val="en-US"/>
        </w:rPr>
        <w:t xml:space="preserve"> </w:t>
      </w:r>
      <w:proofErr w:type="spellStart"/>
      <w:r w:rsidRPr="008974D5">
        <w:rPr>
          <w:sz w:val="32"/>
          <w:szCs w:val="32"/>
          <w:lang w:val="en-US"/>
        </w:rPr>
        <w:t>Baraldsnes</w:t>
      </w:r>
      <w:proofErr w:type="spellEnd"/>
      <w:r w:rsidRPr="008974D5">
        <w:rPr>
          <w:sz w:val="32"/>
          <w:szCs w:val="32"/>
          <w:lang w:val="en-US"/>
        </w:rPr>
        <w:t xml:space="preserve"> from </w:t>
      </w:r>
      <w:r w:rsidR="009C0DC4" w:rsidRPr="008974D5">
        <w:rPr>
          <w:sz w:val="32"/>
          <w:szCs w:val="32"/>
          <w:lang w:val="en-US"/>
        </w:rPr>
        <w:t>Western Norway University of Applied Sciences</w:t>
      </w:r>
      <w:r w:rsidRPr="008974D5">
        <w:rPr>
          <w:sz w:val="32"/>
          <w:szCs w:val="32"/>
          <w:lang w:val="en-US"/>
        </w:rPr>
        <w:t xml:space="preserve"> will </w:t>
      </w:r>
      <w:r w:rsidR="00F912DA" w:rsidRPr="008974D5">
        <w:rPr>
          <w:sz w:val="32"/>
          <w:szCs w:val="32"/>
          <w:lang w:val="en-US"/>
        </w:rPr>
        <w:t xml:space="preserve">continue as </w:t>
      </w:r>
      <w:r w:rsidRPr="008974D5">
        <w:rPr>
          <w:sz w:val="32"/>
          <w:szCs w:val="32"/>
          <w:lang w:val="en-US"/>
        </w:rPr>
        <w:t xml:space="preserve">editorial assistant. </w:t>
      </w:r>
    </w:p>
    <w:p w14:paraId="011A482C" w14:textId="04AC2874" w:rsidR="00B84824" w:rsidRPr="008974D5" w:rsidRDefault="00B84824" w:rsidP="005417A1">
      <w:pPr>
        <w:widowControl w:val="0"/>
        <w:autoSpaceDE w:val="0"/>
        <w:autoSpaceDN w:val="0"/>
        <w:adjustRightInd w:val="0"/>
        <w:jc w:val="both"/>
        <w:rPr>
          <w:rFonts w:eastAsia="Times New Roman"/>
          <w:color w:val="222222"/>
          <w:lang w:val="en"/>
        </w:rPr>
      </w:pPr>
    </w:p>
    <w:p w14:paraId="05DD60EC" w14:textId="77777777" w:rsidR="00B84824" w:rsidRPr="008974D5" w:rsidRDefault="00B50DFD" w:rsidP="00B84824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  <w:r w:rsidRPr="008974D5">
        <w:rPr>
          <w:b/>
          <w:bCs/>
          <w:sz w:val="32"/>
          <w:szCs w:val="32"/>
          <w:lang w:val="en-US"/>
        </w:rPr>
        <w:t xml:space="preserve">Profile. </w:t>
      </w:r>
      <w:r w:rsidR="00B84824" w:rsidRPr="008974D5">
        <w:rPr>
          <w:sz w:val="32"/>
          <w:szCs w:val="32"/>
          <w:lang w:val="en-US"/>
        </w:rPr>
        <w:t>The journal will continue to emerge quarterly, publishing peer-reviewed articles, debates and shorter pieces, and information. Special issues will amount to at the most a quarter of the issues.</w:t>
      </w:r>
    </w:p>
    <w:p w14:paraId="40C4B12A" w14:textId="77777777" w:rsidR="00B84824" w:rsidRPr="008974D5" w:rsidRDefault="00B84824" w:rsidP="005417A1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</w:p>
    <w:p w14:paraId="010AACBD" w14:textId="48A58C41" w:rsidR="0093697A" w:rsidRPr="008974D5" w:rsidRDefault="00F90AA9" w:rsidP="005417A1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  <w:r w:rsidRPr="008974D5">
        <w:rPr>
          <w:sz w:val="32"/>
          <w:szCs w:val="32"/>
          <w:lang w:val="en-US"/>
        </w:rPr>
        <w:t xml:space="preserve">NSE is a Nordic </w:t>
      </w:r>
      <w:proofErr w:type="gramStart"/>
      <w:r w:rsidRPr="008974D5">
        <w:rPr>
          <w:sz w:val="32"/>
          <w:szCs w:val="32"/>
          <w:lang w:val="en-US"/>
        </w:rPr>
        <w:t xml:space="preserve">journal, </w:t>
      </w:r>
      <w:r w:rsidR="008E0CC5" w:rsidRPr="008974D5">
        <w:rPr>
          <w:sz w:val="32"/>
          <w:szCs w:val="32"/>
          <w:lang w:val="en-US"/>
        </w:rPr>
        <w:t>and</w:t>
      </w:r>
      <w:proofErr w:type="gramEnd"/>
      <w:r w:rsidR="008E0CC5" w:rsidRPr="008974D5">
        <w:rPr>
          <w:sz w:val="32"/>
          <w:szCs w:val="32"/>
          <w:lang w:val="en-US"/>
        </w:rPr>
        <w:t xml:space="preserve"> </w:t>
      </w:r>
      <w:r w:rsidRPr="008974D5">
        <w:rPr>
          <w:sz w:val="32"/>
          <w:szCs w:val="32"/>
          <w:lang w:val="en-US"/>
        </w:rPr>
        <w:t>welcome</w:t>
      </w:r>
      <w:r w:rsidR="00D23372" w:rsidRPr="008974D5">
        <w:rPr>
          <w:sz w:val="32"/>
          <w:szCs w:val="32"/>
          <w:lang w:val="en-US"/>
        </w:rPr>
        <w:t>s</w:t>
      </w:r>
      <w:r w:rsidRPr="008974D5">
        <w:rPr>
          <w:sz w:val="32"/>
          <w:szCs w:val="32"/>
          <w:lang w:val="en-US"/>
        </w:rPr>
        <w:t xml:space="preserve"> educational research </w:t>
      </w:r>
      <w:r w:rsidR="008E0CC5" w:rsidRPr="008974D5">
        <w:rPr>
          <w:sz w:val="32"/>
          <w:szCs w:val="32"/>
          <w:lang w:val="en-US"/>
        </w:rPr>
        <w:t xml:space="preserve">with Nordic perspectives. </w:t>
      </w:r>
      <w:r w:rsidR="00D23372" w:rsidRPr="008974D5">
        <w:rPr>
          <w:sz w:val="32"/>
          <w:szCs w:val="32"/>
          <w:lang w:val="en-US"/>
        </w:rPr>
        <w:t xml:space="preserve">The </w:t>
      </w:r>
      <w:r w:rsidRPr="008974D5">
        <w:rPr>
          <w:sz w:val="32"/>
          <w:szCs w:val="32"/>
          <w:lang w:val="en-US"/>
        </w:rPr>
        <w:t xml:space="preserve">journal’s tradition of writing in either English or Scandinavian will be preserved. </w:t>
      </w:r>
    </w:p>
    <w:p w14:paraId="12027E18" w14:textId="77777777" w:rsidR="000D3272" w:rsidRPr="008974D5" w:rsidRDefault="000D3272" w:rsidP="005417A1">
      <w:pPr>
        <w:widowControl w:val="0"/>
        <w:autoSpaceDE w:val="0"/>
        <w:autoSpaceDN w:val="0"/>
        <w:adjustRightInd w:val="0"/>
        <w:jc w:val="both"/>
        <w:rPr>
          <w:iCs/>
          <w:sz w:val="32"/>
          <w:szCs w:val="32"/>
          <w:lang w:val="en-US"/>
        </w:rPr>
      </w:pPr>
    </w:p>
    <w:p w14:paraId="128F3F06" w14:textId="0B3F6E93" w:rsidR="000D3272" w:rsidRPr="008974D5" w:rsidRDefault="000D3272" w:rsidP="000D3272">
      <w:pPr>
        <w:widowControl w:val="0"/>
        <w:autoSpaceDE w:val="0"/>
        <w:autoSpaceDN w:val="0"/>
        <w:adjustRightInd w:val="0"/>
        <w:jc w:val="both"/>
        <w:rPr>
          <w:rFonts w:eastAsia="Times New Roman"/>
          <w:sz w:val="32"/>
          <w:szCs w:val="32"/>
          <w:lang w:val="en"/>
        </w:rPr>
      </w:pPr>
      <w:r w:rsidRPr="008974D5">
        <w:rPr>
          <w:b/>
          <w:bCs/>
          <w:sz w:val="32"/>
          <w:szCs w:val="32"/>
          <w:lang w:val="en-US"/>
        </w:rPr>
        <w:t>Goals.</w:t>
      </w:r>
      <w:r w:rsidRPr="008974D5">
        <w:rPr>
          <w:rStyle w:val="hps"/>
          <w:rFonts w:eastAsia="Times New Roman"/>
          <w:sz w:val="32"/>
          <w:szCs w:val="32"/>
          <w:lang w:val="en"/>
        </w:rPr>
        <w:t xml:space="preserve"> </w:t>
      </w:r>
      <w:r w:rsidR="0032635B" w:rsidRPr="008974D5">
        <w:rPr>
          <w:rStyle w:val="hps"/>
          <w:rFonts w:eastAsia="Times New Roman"/>
          <w:sz w:val="32"/>
          <w:szCs w:val="32"/>
          <w:lang w:val="en"/>
        </w:rPr>
        <w:t>The editor strives</w:t>
      </w:r>
      <w:r w:rsidR="00EF1B2A" w:rsidRPr="008974D5">
        <w:rPr>
          <w:rFonts w:eastAsia="Times New Roman"/>
          <w:sz w:val="32"/>
          <w:szCs w:val="32"/>
          <w:lang w:val="en"/>
        </w:rPr>
        <w:t xml:space="preserve"> to </w:t>
      </w:r>
      <w:r w:rsidR="00EF1B2A" w:rsidRPr="008974D5">
        <w:rPr>
          <w:rStyle w:val="hps"/>
          <w:rFonts w:eastAsia="Times New Roman"/>
          <w:sz w:val="32"/>
          <w:szCs w:val="32"/>
          <w:lang w:val="en"/>
        </w:rPr>
        <w:t xml:space="preserve">publish </w:t>
      </w:r>
      <w:r w:rsidRPr="008974D5">
        <w:rPr>
          <w:rStyle w:val="hps"/>
          <w:rFonts w:eastAsia="Times New Roman"/>
          <w:sz w:val="32"/>
          <w:szCs w:val="32"/>
          <w:lang w:val="en"/>
        </w:rPr>
        <w:t>leading</w:t>
      </w:r>
      <w:r w:rsidRPr="008974D5">
        <w:rPr>
          <w:rFonts w:eastAsia="Times New Roman"/>
          <w:sz w:val="32"/>
          <w:szCs w:val="32"/>
          <w:lang w:val="en"/>
        </w:rPr>
        <w:t xml:space="preserve"> </w:t>
      </w:r>
      <w:r w:rsidR="00EF1B2A" w:rsidRPr="008974D5">
        <w:rPr>
          <w:rStyle w:val="hps"/>
          <w:rFonts w:eastAsia="Times New Roman"/>
          <w:sz w:val="32"/>
          <w:szCs w:val="32"/>
          <w:lang w:val="en"/>
        </w:rPr>
        <w:t>articles</w:t>
      </w:r>
      <w:r w:rsidRPr="008974D5">
        <w:rPr>
          <w:rFonts w:eastAsia="Times New Roman"/>
          <w:sz w:val="32"/>
          <w:szCs w:val="32"/>
          <w:lang w:val="en"/>
        </w:rPr>
        <w:t xml:space="preserve"> </w:t>
      </w:r>
      <w:r w:rsidRPr="008974D5">
        <w:rPr>
          <w:rStyle w:val="hps"/>
          <w:rFonts w:eastAsia="Times New Roman"/>
          <w:sz w:val="32"/>
          <w:szCs w:val="32"/>
          <w:lang w:val="en"/>
        </w:rPr>
        <w:t>in terms</w:t>
      </w:r>
      <w:r w:rsidRPr="008974D5">
        <w:rPr>
          <w:rFonts w:eastAsia="Times New Roman"/>
          <w:sz w:val="32"/>
          <w:szCs w:val="32"/>
          <w:lang w:val="en"/>
        </w:rPr>
        <w:t xml:space="preserve"> of </w:t>
      </w:r>
      <w:r w:rsidRPr="008974D5">
        <w:rPr>
          <w:rStyle w:val="hps"/>
          <w:rFonts w:eastAsia="Times New Roman"/>
          <w:sz w:val="32"/>
          <w:szCs w:val="32"/>
          <w:lang w:val="en"/>
        </w:rPr>
        <w:t>development</w:t>
      </w:r>
      <w:r w:rsidRPr="008974D5">
        <w:rPr>
          <w:rFonts w:eastAsia="Times New Roman"/>
          <w:sz w:val="32"/>
          <w:szCs w:val="32"/>
          <w:lang w:val="en"/>
        </w:rPr>
        <w:t xml:space="preserve"> </w:t>
      </w:r>
      <w:r w:rsidRPr="008974D5">
        <w:rPr>
          <w:rStyle w:val="hps"/>
          <w:rFonts w:eastAsia="Times New Roman"/>
          <w:sz w:val="32"/>
          <w:szCs w:val="32"/>
          <w:lang w:val="en"/>
        </w:rPr>
        <w:t>and direction of</w:t>
      </w:r>
      <w:r w:rsidRPr="008974D5">
        <w:rPr>
          <w:rFonts w:eastAsia="Times New Roman"/>
          <w:sz w:val="32"/>
          <w:szCs w:val="32"/>
          <w:lang w:val="en"/>
        </w:rPr>
        <w:t xml:space="preserve"> </w:t>
      </w:r>
      <w:r w:rsidRPr="008974D5">
        <w:rPr>
          <w:rStyle w:val="hps"/>
          <w:rFonts w:eastAsia="Times New Roman"/>
          <w:sz w:val="32"/>
          <w:szCs w:val="32"/>
          <w:lang w:val="en"/>
        </w:rPr>
        <w:t xml:space="preserve">educational research. Another goal </w:t>
      </w:r>
      <w:r w:rsidRPr="008974D5">
        <w:rPr>
          <w:sz w:val="32"/>
          <w:szCs w:val="32"/>
        </w:rPr>
        <w:t xml:space="preserve">is to be a gold </w:t>
      </w:r>
      <w:proofErr w:type="spellStart"/>
      <w:r w:rsidRPr="008974D5">
        <w:rPr>
          <w:sz w:val="32"/>
          <w:szCs w:val="32"/>
        </w:rPr>
        <w:t>open</w:t>
      </w:r>
      <w:proofErr w:type="spellEnd"/>
      <w:r w:rsidRPr="008974D5">
        <w:rPr>
          <w:sz w:val="32"/>
          <w:szCs w:val="32"/>
        </w:rPr>
        <w:t xml:space="preserve"> </w:t>
      </w:r>
      <w:proofErr w:type="spellStart"/>
      <w:r w:rsidRPr="008974D5">
        <w:rPr>
          <w:sz w:val="32"/>
          <w:szCs w:val="32"/>
        </w:rPr>
        <w:t>access</w:t>
      </w:r>
      <w:proofErr w:type="spellEnd"/>
      <w:r w:rsidRPr="008974D5">
        <w:rPr>
          <w:sz w:val="32"/>
          <w:szCs w:val="32"/>
        </w:rPr>
        <w:t xml:space="preserve"> journal, so </w:t>
      </w:r>
      <w:proofErr w:type="spellStart"/>
      <w:r w:rsidRPr="008974D5">
        <w:rPr>
          <w:sz w:val="32"/>
          <w:szCs w:val="32"/>
        </w:rPr>
        <w:t>that</w:t>
      </w:r>
      <w:proofErr w:type="spellEnd"/>
      <w:r w:rsidRPr="008974D5">
        <w:rPr>
          <w:sz w:val="32"/>
          <w:szCs w:val="32"/>
        </w:rPr>
        <w:t xml:space="preserve"> </w:t>
      </w:r>
      <w:proofErr w:type="spellStart"/>
      <w:r w:rsidRPr="008974D5">
        <w:rPr>
          <w:sz w:val="32"/>
          <w:szCs w:val="32"/>
        </w:rPr>
        <w:t>articles</w:t>
      </w:r>
      <w:proofErr w:type="spellEnd"/>
      <w:r w:rsidRPr="008974D5">
        <w:rPr>
          <w:sz w:val="32"/>
          <w:szCs w:val="32"/>
        </w:rPr>
        <w:t xml:space="preserve"> </w:t>
      </w:r>
      <w:proofErr w:type="spellStart"/>
      <w:r w:rsidRPr="008974D5">
        <w:rPr>
          <w:sz w:val="32"/>
          <w:szCs w:val="32"/>
        </w:rPr>
        <w:t>can</w:t>
      </w:r>
      <w:proofErr w:type="spellEnd"/>
      <w:r w:rsidRPr="008974D5">
        <w:rPr>
          <w:sz w:val="32"/>
          <w:szCs w:val="32"/>
        </w:rPr>
        <w:t xml:space="preserve"> be </w:t>
      </w:r>
      <w:proofErr w:type="spellStart"/>
      <w:r w:rsidRPr="008974D5">
        <w:rPr>
          <w:sz w:val="32"/>
          <w:szCs w:val="32"/>
        </w:rPr>
        <w:t>immediately</w:t>
      </w:r>
      <w:proofErr w:type="spellEnd"/>
      <w:r w:rsidRPr="008974D5">
        <w:rPr>
          <w:sz w:val="32"/>
          <w:szCs w:val="32"/>
        </w:rPr>
        <w:t xml:space="preserve"> and </w:t>
      </w:r>
      <w:proofErr w:type="spellStart"/>
      <w:r w:rsidRPr="008974D5">
        <w:rPr>
          <w:sz w:val="32"/>
          <w:szCs w:val="32"/>
        </w:rPr>
        <w:t>freely</w:t>
      </w:r>
      <w:proofErr w:type="spellEnd"/>
      <w:r w:rsidRPr="008974D5">
        <w:rPr>
          <w:sz w:val="32"/>
          <w:szCs w:val="32"/>
        </w:rPr>
        <w:t xml:space="preserve"> </w:t>
      </w:r>
      <w:proofErr w:type="spellStart"/>
      <w:r w:rsidRPr="008974D5">
        <w:rPr>
          <w:sz w:val="32"/>
          <w:szCs w:val="32"/>
        </w:rPr>
        <w:t>available</w:t>
      </w:r>
      <w:proofErr w:type="spellEnd"/>
      <w:r w:rsidRPr="008974D5">
        <w:rPr>
          <w:sz w:val="32"/>
          <w:szCs w:val="32"/>
        </w:rPr>
        <w:t xml:space="preserve"> to </w:t>
      </w:r>
      <w:proofErr w:type="spellStart"/>
      <w:r w:rsidRPr="008974D5">
        <w:rPr>
          <w:sz w:val="32"/>
          <w:szCs w:val="32"/>
        </w:rPr>
        <w:t>the</w:t>
      </w:r>
      <w:proofErr w:type="spellEnd"/>
      <w:r w:rsidRPr="008974D5">
        <w:rPr>
          <w:sz w:val="32"/>
          <w:szCs w:val="32"/>
        </w:rPr>
        <w:t xml:space="preserve"> </w:t>
      </w:r>
      <w:proofErr w:type="spellStart"/>
      <w:r w:rsidRPr="008974D5">
        <w:rPr>
          <w:sz w:val="32"/>
          <w:szCs w:val="32"/>
        </w:rPr>
        <w:t>wide</w:t>
      </w:r>
      <w:proofErr w:type="spellEnd"/>
      <w:r w:rsidRPr="008974D5">
        <w:rPr>
          <w:sz w:val="32"/>
          <w:szCs w:val="32"/>
        </w:rPr>
        <w:t xml:space="preserve"> </w:t>
      </w:r>
      <w:proofErr w:type="spellStart"/>
      <w:r w:rsidRPr="008974D5">
        <w:rPr>
          <w:sz w:val="32"/>
          <w:szCs w:val="32"/>
        </w:rPr>
        <w:t>public</w:t>
      </w:r>
      <w:proofErr w:type="spellEnd"/>
      <w:r w:rsidRPr="008974D5">
        <w:rPr>
          <w:sz w:val="32"/>
          <w:szCs w:val="32"/>
        </w:rPr>
        <w:t>.</w:t>
      </w:r>
    </w:p>
    <w:p w14:paraId="023A3D66" w14:textId="77777777" w:rsidR="0093697A" w:rsidRPr="008974D5" w:rsidRDefault="0093697A" w:rsidP="005417A1">
      <w:pPr>
        <w:widowControl w:val="0"/>
        <w:autoSpaceDE w:val="0"/>
        <w:autoSpaceDN w:val="0"/>
        <w:adjustRightInd w:val="0"/>
        <w:jc w:val="both"/>
        <w:rPr>
          <w:iCs/>
          <w:sz w:val="32"/>
          <w:szCs w:val="32"/>
          <w:lang w:val="en-US"/>
        </w:rPr>
      </w:pPr>
    </w:p>
    <w:p w14:paraId="3DFED81F" w14:textId="0C012C93" w:rsidR="00B50DFD" w:rsidRPr="008974D5" w:rsidRDefault="00B50DFD" w:rsidP="005417A1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  <w:r w:rsidRPr="008974D5">
        <w:rPr>
          <w:b/>
          <w:bCs/>
          <w:sz w:val="32"/>
          <w:szCs w:val="32"/>
          <w:lang w:val="en-US"/>
        </w:rPr>
        <w:t>Submissions and review procedures</w:t>
      </w:r>
      <w:r w:rsidRPr="008974D5">
        <w:rPr>
          <w:sz w:val="32"/>
          <w:szCs w:val="32"/>
          <w:lang w:val="en-US"/>
        </w:rPr>
        <w:t xml:space="preserve">. </w:t>
      </w:r>
      <w:r w:rsidR="0032635B" w:rsidRPr="008974D5">
        <w:rPr>
          <w:sz w:val="32"/>
          <w:szCs w:val="32"/>
          <w:lang w:val="en-US"/>
        </w:rPr>
        <w:t xml:space="preserve">Both the editor and the editorial assistant strives </w:t>
      </w:r>
      <w:r w:rsidR="007D17C0" w:rsidRPr="008974D5">
        <w:rPr>
          <w:sz w:val="32"/>
          <w:szCs w:val="32"/>
          <w:lang w:val="en-US"/>
        </w:rPr>
        <w:t xml:space="preserve">to achieve </w:t>
      </w:r>
      <w:r w:rsidRPr="008974D5">
        <w:rPr>
          <w:sz w:val="32"/>
          <w:szCs w:val="32"/>
          <w:lang w:val="en-US"/>
        </w:rPr>
        <w:t xml:space="preserve">an efficient and </w:t>
      </w:r>
      <w:r w:rsidR="007D17C0" w:rsidRPr="008974D5">
        <w:rPr>
          <w:sz w:val="32"/>
          <w:szCs w:val="32"/>
          <w:lang w:val="en-US"/>
        </w:rPr>
        <w:t>timely</w:t>
      </w:r>
      <w:r w:rsidRPr="008974D5">
        <w:rPr>
          <w:sz w:val="32"/>
          <w:szCs w:val="32"/>
          <w:lang w:val="en-US"/>
        </w:rPr>
        <w:t xml:space="preserve"> </w:t>
      </w:r>
      <w:r w:rsidR="007D17C0" w:rsidRPr="008974D5">
        <w:rPr>
          <w:sz w:val="32"/>
          <w:szCs w:val="32"/>
          <w:lang w:val="en-US"/>
        </w:rPr>
        <w:t xml:space="preserve">review </w:t>
      </w:r>
      <w:r w:rsidRPr="008974D5">
        <w:rPr>
          <w:sz w:val="32"/>
          <w:szCs w:val="32"/>
          <w:lang w:val="en-US"/>
        </w:rPr>
        <w:t>process</w:t>
      </w:r>
      <w:r w:rsidR="003E59C9" w:rsidRPr="008974D5">
        <w:rPr>
          <w:sz w:val="32"/>
          <w:szCs w:val="32"/>
          <w:lang w:val="en-US"/>
        </w:rPr>
        <w:t>, whilst maintaining quality</w:t>
      </w:r>
      <w:r w:rsidRPr="008974D5">
        <w:rPr>
          <w:sz w:val="32"/>
          <w:szCs w:val="32"/>
          <w:lang w:val="en-US"/>
        </w:rPr>
        <w:t>.</w:t>
      </w:r>
      <w:r w:rsidR="007D17C0" w:rsidRPr="008974D5">
        <w:rPr>
          <w:sz w:val="32"/>
          <w:szCs w:val="32"/>
          <w:lang w:val="en-US"/>
        </w:rPr>
        <w:t xml:space="preserve"> The collaboration with the NERA board </w:t>
      </w:r>
      <w:r w:rsidR="00BE7793" w:rsidRPr="008974D5">
        <w:rPr>
          <w:sz w:val="32"/>
          <w:szCs w:val="32"/>
          <w:lang w:val="en-US"/>
        </w:rPr>
        <w:t>will continue</w:t>
      </w:r>
      <w:r w:rsidR="00FF74E4" w:rsidRPr="008974D5">
        <w:rPr>
          <w:sz w:val="32"/>
          <w:szCs w:val="32"/>
          <w:lang w:val="en-US"/>
        </w:rPr>
        <w:t>.</w:t>
      </w:r>
    </w:p>
    <w:p w14:paraId="3B365113" w14:textId="77777777" w:rsidR="00FF74E4" w:rsidRPr="008974D5" w:rsidRDefault="00FF74E4" w:rsidP="005417A1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</w:p>
    <w:p w14:paraId="7C09871C" w14:textId="79E1C37A" w:rsidR="00D159D7" w:rsidRPr="008974D5" w:rsidRDefault="00B50DFD" w:rsidP="00D159D7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-US"/>
        </w:rPr>
      </w:pPr>
      <w:r w:rsidRPr="008974D5">
        <w:rPr>
          <w:b/>
          <w:bCs/>
          <w:sz w:val="32"/>
          <w:szCs w:val="32"/>
          <w:lang w:val="en-US"/>
        </w:rPr>
        <w:t xml:space="preserve">Impact and visibility. </w:t>
      </w:r>
      <w:r w:rsidR="006D2A6A" w:rsidRPr="008974D5">
        <w:rPr>
          <w:sz w:val="32"/>
          <w:szCs w:val="32"/>
          <w:lang w:val="en-US"/>
        </w:rPr>
        <w:t>The editor</w:t>
      </w:r>
      <w:r w:rsidRPr="008974D5">
        <w:rPr>
          <w:sz w:val="32"/>
          <w:szCs w:val="32"/>
          <w:lang w:val="en-US"/>
        </w:rPr>
        <w:t xml:space="preserve"> </w:t>
      </w:r>
      <w:r w:rsidR="0032635B" w:rsidRPr="008974D5">
        <w:rPr>
          <w:sz w:val="32"/>
          <w:szCs w:val="32"/>
          <w:lang w:val="en-US"/>
        </w:rPr>
        <w:t xml:space="preserve">always </w:t>
      </w:r>
      <w:r w:rsidRPr="008974D5">
        <w:rPr>
          <w:sz w:val="32"/>
          <w:szCs w:val="32"/>
          <w:lang w:val="en-US"/>
        </w:rPr>
        <w:t xml:space="preserve">aims at increasing </w:t>
      </w:r>
      <w:r w:rsidR="006D2A6A" w:rsidRPr="008974D5">
        <w:rPr>
          <w:sz w:val="32"/>
          <w:szCs w:val="32"/>
          <w:lang w:val="en-US"/>
        </w:rPr>
        <w:t>the journal’s</w:t>
      </w:r>
      <w:r w:rsidRPr="008974D5">
        <w:rPr>
          <w:sz w:val="32"/>
          <w:szCs w:val="32"/>
          <w:lang w:val="en-US"/>
        </w:rPr>
        <w:t xml:space="preserve"> impact and visibility</w:t>
      </w:r>
      <w:r w:rsidR="003E59C9" w:rsidRPr="008974D5">
        <w:rPr>
          <w:sz w:val="32"/>
          <w:szCs w:val="32"/>
          <w:lang w:val="en-US"/>
        </w:rPr>
        <w:t xml:space="preserve">. </w:t>
      </w:r>
      <w:r w:rsidR="001953CF" w:rsidRPr="008974D5">
        <w:rPr>
          <w:sz w:val="32"/>
          <w:szCs w:val="32"/>
          <w:lang w:val="en-US"/>
        </w:rPr>
        <w:t xml:space="preserve">From 2016 all articles have a digital object </w:t>
      </w:r>
      <w:r w:rsidR="002B11C7" w:rsidRPr="008974D5">
        <w:rPr>
          <w:sz w:val="32"/>
          <w:szCs w:val="32"/>
          <w:lang w:val="en-US"/>
        </w:rPr>
        <w:t>identifier (DOI), in order to uniquely identify the articles.</w:t>
      </w:r>
      <w:r w:rsidR="00D159D7" w:rsidRPr="008974D5">
        <w:rPr>
          <w:sz w:val="32"/>
          <w:szCs w:val="32"/>
          <w:lang w:val="en-US"/>
        </w:rPr>
        <w:t xml:space="preserve"> </w:t>
      </w:r>
    </w:p>
    <w:p w14:paraId="6E2E352F" w14:textId="231A5B8E" w:rsidR="007D0862" w:rsidRPr="008974D5" w:rsidRDefault="007D0862" w:rsidP="005417A1">
      <w:pPr>
        <w:widowControl w:val="0"/>
        <w:autoSpaceDE w:val="0"/>
        <w:autoSpaceDN w:val="0"/>
        <w:adjustRightInd w:val="0"/>
        <w:jc w:val="both"/>
        <w:rPr>
          <w:sz w:val="32"/>
          <w:szCs w:val="32"/>
          <w:lang w:val="en"/>
        </w:rPr>
      </w:pPr>
    </w:p>
    <w:p w14:paraId="7DBB2DA1" w14:textId="17DA6535" w:rsidR="007D0862" w:rsidRPr="008974D5" w:rsidRDefault="00EF1607" w:rsidP="001A248B">
      <w:pPr>
        <w:pStyle w:val="Listeafsnit"/>
        <w:spacing w:after="0"/>
        <w:ind w:left="0"/>
        <w:jc w:val="both"/>
        <w:rPr>
          <w:rFonts w:ascii="Times New Roman" w:hAnsi="Times New Roman" w:cs="Times New Roman"/>
          <w:sz w:val="32"/>
          <w:szCs w:val="32"/>
          <w:lang w:val="en"/>
        </w:rPr>
      </w:pPr>
      <w:r w:rsidRPr="008974D5">
        <w:rPr>
          <w:rStyle w:val="hps"/>
          <w:rFonts w:ascii="Times New Roman" w:eastAsia="Times New Roman" w:hAnsi="Times New Roman" w:cs="Times New Roman"/>
          <w:b/>
          <w:sz w:val="32"/>
          <w:szCs w:val="32"/>
          <w:lang w:val="en"/>
        </w:rPr>
        <w:t>Publisher</w:t>
      </w:r>
      <w:r w:rsidR="00AE1467" w:rsidRPr="008974D5">
        <w:rPr>
          <w:rStyle w:val="hps"/>
          <w:rFonts w:ascii="Times New Roman" w:eastAsia="Times New Roman" w:hAnsi="Times New Roman" w:cs="Times New Roman"/>
          <w:b/>
          <w:sz w:val="32"/>
          <w:szCs w:val="32"/>
          <w:lang w:val="en"/>
        </w:rPr>
        <w:t xml:space="preserve">. </w:t>
      </w:r>
      <w:r w:rsidR="003A61A6" w:rsidRPr="008974D5">
        <w:rPr>
          <w:rStyle w:val="hps"/>
          <w:rFonts w:ascii="Times New Roman" w:eastAsia="Times New Roman" w:hAnsi="Times New Roman" w:cs="Times New Roman"/>
          <w:sz w:val="32"/>
          <w:szCs w:val="32"/>
          <w:lang w:val="en"/>
        </w:rPr>
        <w:t xml:space="preserve">Members of the editorial board </w:t>
      </w:r>
      <w:r w:rsidR="001953CF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and the editor-in-chief have been in </w:t>
      </w:r>
      <w:r w:rsidR="007D0862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negotiations with bot</w:t>
      </w:r>
      <w:r w:rsidR="00925F37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h</w:t>
      </w:r>
      <w:r w:rsidR="007D0862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</w:t>
      </w:r>
      <w:proofErr w:type="spellStart"/>
      <w:r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Universitetsforlaget</w:t>
      </w:r>
      <w:proofErr w:type="spellEnd"/>
      <w:r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and </w:t>
      </w:r>
      <w:proofErr w:type="spellStart"/>
      <w:r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Cappelen</w:t>
      </w:r>
      <w:proofErr w:type="spellEnd"/>
      <w:r w:rsidR="00925F37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,</w:t>
      </w:r>
      <w:r w:rsidR="00925F37" w:rsidRPr="008974D5">
        <w:rPr>
          <w:rStyle w:val="hps"/>
          <w:rFonts w:ascii="Times New Roman" w:hAnsi="Times New Roman" w:cs="Times New Roman"/>
          <w:color w:val="222222"/>
          <w:sz w:val="32"/>
          <w:szCs w:val="32"/>
          <w:lang w:val="en"/>
        </w:rPr>
        <w:t xml:space="preserve"> in terms of</w:t>
      </w:r>
      <w:r w:rsidR="00925F37" w:rsidRPr="008974D5">
        <w:rPr>
          <w:rFonts w:ascii="Times New Roman" w:hAnsi="Times New Roman" w:cs="Times New Roman"/>
          <w:color w:val="222222"/>
          <w:sz w:val="32"/>
          <w:szCs w:val="32"/>
          <w:lang w:val="en"/>
        </w:rPr>
        <w:t xml:space="preserve"> </w:t>
      </w:r>
      <w:r w:rsidR="00925F37" w:rsidRPr="008974D5">
        <w:rPr>
          <w:rStyle w:val="hps"/>
          <w:rFonts w:ascii="Times New Roman" w:hAnsi="Times New Roman" w:cs="Times New Roman"/>
          <w:color w:val="222222"/>
          <w:sz w:val="32"/>
          <w:szCs w:val="32"/>
          <w:lang w:val="en"/>
        </w:rPr>
        <w:t>financial and administrative issues</w:t>
      </w:r>
      <w:r w:rsidR="007D0862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. We have </w:t>
      </w:r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not yet </w:t>
      </w:r>
      <w:r w:rsidR="007D0862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decided </w:t>
      </w:r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whether </w:t>
      </w:r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lastRenderedPageBreak/>
        <w:t xml:space="preserve">we wish </w:t>
      </w:r>
      <w:r w:rsidR="007D0862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to continue our collaboration with </w:t>
      </w:r>
      <w:proofErr w:type="spellStart"/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Universitetsforlaget</w:t>
      </w:r>
      <w:proofErr w:type="spellEnd"/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or start a partnership with </w:t>
      </w:r>
      <w:proofErr w:type="spellStart"/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Cappelen</w:t>
      </w:r>
      <w:proofErr w:type="spellEnd"/>
      <w:r w:rsidR="001A248B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>.</w:t>
      </w:r>
      <w:r w:rsidR="00D159D7" w:rsidRPr="008974D5">
        <w:rPr>
          <w:rStyle w:val="hps"/>
          <w:rFonts w:ascii="Times New Roman" w:hAnsi="Times New Roman" w:cs="Times New Roman"/>
          <w:sz w:val="32"/>
          <w:szCs w:val="32"/>
          <w:lang w:val="en"/>
        </w:rPr>
        <w:t xml:space="preserve"> </w:t>
      </w:r>
    </w:p>
    <w:sectPr w:rsidR="007D0862" w:rsidRPr="008974D5" w:rsidSect="00F90A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7D93E5" w14:textId="77777777" w:rsidR="00D77017" w:rsidRDefault="00D77017" w:rsidP="00675838">
      <w:r>
        <w:separator/>
      </w:r>
    </w:p>
  </w:endnote>
  <w:endnote w:type="continuationSeparator" w:id="0">
    <w:p w14:paraId="254CF094" w14:textId="77777777" w:rsidR="00D77017" w:rsidRDefault="00D77017" w:rsidP="006758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1D12FC" w14:textId="77777777" w:rsidR="00675838" w:rsidRDefault="00675838" w:rsidP="008B7570">
    <w:pPr>
      <w:pStyle w:val="Sidefod"/>
      <w:framePr w:wrap="around" w:vAnchor="text" w:hAnchor="margin" w:xAlign="center" w:y="1"/>
      <w:rPr>
        <w:rStyle w:val="Sidetal"/>
      </w:rPr>
    </w:pPr>
    <w:r>
      <w:rPr>
        <w:rStyle w:val="Sidetal"/>
      </w:rPr>
      <w:fldChar w:fldCharType="begin"/>
    </w:r>
    <w:r>
      <w:rPr>
        <w:rStyle w:val="Sidetal"/>
      </w:rPr>
      <w:instrText xml:space="preserve">PAGE  </w:instrText>
    </w:r>
    <w:r>
      <w:rPr>
        <w:rStyle w:val="Sidetal"/>
      </w:rPr>
      <w:fldChar w:fldCharType="end"/>
    </w:r>
  </w:p>
  <w:p w14:paraId="0C0B287E" w14:textId="77777777" w:rsidR="00675838" w:rsidRDefault="00675838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A07567" w14:textId="77777777" w:rsidR="007B6517" w:rsidRDefault="007B6517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AABABF" w14:textId="77777777" w:rsidR="007B6517" w:rsidRDefault="007B6517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B44432" w14:textId="77777777" w:rsidR="00D77017" w:rsidRDefault="00D77017" w:rsidP="00675838">
      <w:r>
        <w:separator/>
      </w:r>
    </w:p>
  </w:footnote>
  <w:footnote w:type="continuationSeparator" w:id="0">
    <w:p w14:paraId="365DC71A" w14:textId="77777777" w:rsidR="00D77017" w:rsidRDefault="00D77017" w:rsidP="006758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82D08E" w14:textId="77777777" w:rsidR="007B6517" w:rsidRDefault="007B6517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A4910" w14:textId="32764774" w:rsidR="007B6517" w:rsidRPr="00525F33" w:rsidRDefault="007B6517" w:rsidP="007B6517">
    <w:pPr>
      <w:pStyle w:val="Sidehoved"/>
      <w:rPr>
        <w:rFonts w:ascii="Calibri" w:hAnsi="Calibri" w:cs="Calibri"/>
        <w:sz w:val="20"/>
      </w:rPr>
    </w:pPr>
    <w:proofErr w:type="gramStart"/>
    <w:r w:rsidRPr="00EC7E61">
      <w:rPr>
        <w:rFonts w:ascii="Calibri" w:hAnsi="Calibri" w:cs="Calibri"/>
        <w:sz w:val="20"/>
      </w:rPr>
      <w:t xml:space="preserve">APPENDIX  </w:t>
    </w:r>
    <w:r>
      <w:rPr>
        <w:rFonts w:ascii="Calibri" w:hAnsi="Calibri" w:cs="Calibri"/>
        <w:sz w:val="20"/>
      </w:rPr>
      <w:t>5</w:t>
    </w:r>
    <w:bookmarkStart w:id="0" w:name="_GoBack"/>
    <w:bookmarkEnd w:id="0"/>
    <w:r w:rsidRPr="00525F33">
      <w:rPr>
        <w:rFonts w:ascii="Calibri" w:hAnsi="Calibri" w:cs="Calibri"/>
        <w:sz w:val="20"/>
      </w:rPr>
      <w:t>.</w:t>
    </w:r>
    <w:proofErr w:type="gramEnd"/>
    <w:r w:rsidRPr="00525F33">
      <w:rPr>
        <w:rFonts w:ascii="Calibri" w:hAnsi="Calibri" w:cs="Calibri"/>
        <w:sz w:val="20"/>
      </w:rPr>
      <w:t xml:space="preserve"> Nordic </w:t>
    </w:r>
    <w:proofErr w:type="spellStart"/>
    <w:r w:rsidRPr="00525F33">
      <w:rPr>
        <w:rFonts w:ascii="Calibri" w:hAnsi="Calibri" w:cs="Calibri"/>
        <w:sz w:val="20"/>
      </w:rPr>
      <w:t>Educational</w:t>
    </w:r>
    <w:proofErr w:type="spellEnd"/>
    <w:r w:rsidRPr="00525F33">
      <w:rPr>
        <w:rFonts w:ascii="Calibri" w:hAnsi="Calibri" w:cs="Calibri"/>
        <w:sz w:val="20"/>
      </w:rPr>
      <w:t xml:space="preserve"> Research Association (NERA/NFPF) </w:t>
    </w:r>
    <w:proofErr w:type="spellStart"/>
    <w:r w:rsidRPr="00525F33">
      <w:rPr>
        <w:rFonts w:ascii="Calibri" w:hAnsi="Calibri" w:cs="Calibri"/>
        <w:sz w:val="20"/>
      </w:rPr>
      <w:t>Annual</w:t>
    </w:r>
    <w:proofErr w:type="spellEnd"/>
    <w:r w:rsidRPr="00525F33">
      <w:rPr>
        <w:rFonts w:ascii="Calibri" w:hAnsi="Calibri" w:cs="Calibri"/>
        <w:sz w:val="20"/>
      </w:rPr>
      <w:t xml:space="preserve"> Delegates Assembly 2019</w:t>
    </w:r>
  </w:p>
  <w:p w14:paraId="7FB9715E" w14:textId="77777777" w:rsidR="007B6517" w:rsidRDefault="007B6517">
    <w:pPr>
      <w:pStyle w:val="Sidehove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727F8B" w14:textId="77777777" w:rsidR="007B6517" w:rsidRDefault="007B6517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385826"/>
    <w:multiLevelType w:val="hybridMultilevel"/>
    <w:tmpl w:val="6CA08F10"/>
    <w:lvl w:ilvl="0" w:tplc="2E4C94D6">
      <w:numFmt w:val="bullet"/>
      <w:lvlText w:val="-"/>
      <w:lvlJc w:val="left"/>
      <w:pPr>
        <w:ind w:left="757" w:hanging="360"/>
      </w:pPr>
      <w:rPr>
        <w:rFonts w:ascii="Calibri" w:eastAsiaTheme="minorEastAsia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DFD"/>
    <w:rsid w:val="000058F6"/>
    <w:rsid w:val="00041171"/>
    <w:rsid w:val="00095D17"/>
    <w:rsid w:val="000A1571"/>
    <w:rsid w:val="000D3272"/>
    <w:rsid w:val="001953CF"/>
    <w:rsid w:val="001A248B"/>
    <w:rsid w:val="001B5641"/>
    <w:rsid w:val="001B5CCD"/>
    <w:rsid w:val="00204A19"/>
    <w:rsid w:val="002B11C7"/>
    <w:rsid w:val="0032635B"/>
    <w:rsid w:val="00346E9A"/>
    <w:rsid w:val="003729B9"/>
    <w:rsid w:val="00391057"/>
    <w:rsid w:val="003A61A6"/>
    <w:rsid w:val="003C155E"/>
    <w:rsid w:val="003E59C9"/>
    <w:rsid w:val="004137B7"/>
    <w:rsid w:val="00446893"/>
    <w:rsid w:val="004E5435"/>
    <w:rsid w:val="005417A1"/>
    <w:rsid w:val="006256F8"/>
    <w:rsid w:val="00675838"/>
    <w:rsid w:val="00677D04"/>
    <w:rsid w:val="006C4A4A"/>
    <w:rsid w:val="006D2A6A"/>
    <w:rsid w:val="007030C3"/>
    <w:rsid w:val="00726C0C"/>
    <w:rsid w:val="00774FF9"/>
    <w:rsid w:val="007B6517"/>
    <w:rsid w:val="007C6566"/>
    <w:rsid w:val="007D0862"/>
    <w:rsid w:val="007D17C0"/>
    <w:rsid w:val="00863957"/>
    <w:rsid w:val="0089606A"/>
    <w:rsid w:val="008974D5"/>
    <w:rsid w:val="008E0CC5"/>
    <w:rsid w:val="009170F9"/>
    <w:rsid w:val="00925F37"/>
    <w:rsid w:val="00931D9F"/>
    <w:rsid w:val="00935ED6"/>
    <w:rsid w:val="0093697A"/>
    <w:rsid w:val="009C0DC4"/>
    <w:rsid w:val="00AE1467"/>
    <w:rsid w:val="00B50DFD"/>
    <w:rsid w:val="00B84824"/>
    <w:rsid w:val="00BE462B"/>
    <w:rsid w:val="00BE7793"/>
    <w:rsid w:val="00C92E45"/>
    <w:rsid w:val="00CC5A92"/>
    <w:rsid w:val="00D159D7"/>
    <w:rsid w:val="00D23372"/>
    <w:rsid w:val="00D334A1"/>
    <w:rsid w:val="00D77017"/>
    <w:rsid w:val="00DA13D9"/>
    <w:rsid w:val="00DA6F42"/>
    <w:rsid w:val="00E6042E"/>
    <w:rsid w:val="00E71B92"/>
    <w:rsid w:val="00E72BFB"/>
    <w:rsid w:val="00EB6F23"/>
    <w:rsid w:val="00EC7DD0"/>
    <w:rsid w:val="00EF1607"/>
    <w:rsid w:val="00EF1B2A"/>
    <w:rsid w:val="00F53407"/>
    <w:rsid w:val="00F64BD7"/>
    <w:rsid w:val="00F87629"/>
    <w:rsid w:val="00F90AA9"/>
    <w:rsid w:val="00F912DA"/>
    <w:rsid w:val="00FF7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171C17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31D9F"/>
    <w:rPr>
      <w:rFonts w:ascii="Times New Roman" w:hAnsi="Times New Roman" w:cs="Times New Roman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50DFD"/>
    <w:rPr>
      <w:rFonts w:ascii="Lucida Grande" w:hAnsi="Lucida Grande" w:cs="Lucida Grande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50DFD"/>
    <w:rPr>
      <w:rFonts w:ascii="Lucida Grande" w:hAnsi="Lucida Grande" w:cs="Lucida Grande"/>
      <w:sz w:val="18"/>
      <w:szCs w:val="18"/>
    </w:rPr>
  </w:style>
  <w:style w:type="character" w:customStyle="1" w:styleId="hps">
    <w:name w:val="hps"/>
    <w:basedOn w:val="Standardskrifttypeiafsnit"/>
    <w:rsid w:val="00C92E45"/>
  </w:style>
  <w:style w:type="paragraph" w:styleId="Sidefod">
    <w:name w:val="footer"/>
    <w:basedOn w:val="Normal"/>
    <w:link w:val="SidefodTegn"/>
    <w:uiPriority w:val="99"/>
    <w:unhideWhenUsed/>
    <w:rsid w:val="00675838"/>
    <w:pPr>
      <w:tabs>
        <w:tab w:val="center" w:pos="4536"/>
        <w:tab w:val="right" w:pos="9072"/>
      </w:tabs>
    </w:pPr>
    <w:rPr>
      <w:rFonts w:asciiTheme="minorHAnsi" w:hAnsiTheme="minorHAnsi" w:cstheme="minorBidi"/>
    </w:rPr>
  </w:style>
  <w:style w:type="character" w:customStyle="1" w:styleId="SidefodTegn">
    <w:name w:val="Sidefod Tegn"/>
    <w:basedOn w:val="Standardskrifttypeiafsnit"/>
    <w:link w:val="Sidefod"/>
    <w:uiPriority w:val="99"/>
    <w:rsid w:val="00675838"/>
  </w:style>
  <w:style w:type="character" w:styleId="Sidetal">
    <w:name w:val="page number"/>
    <w:basedOn w:val="Standardskrifttypeiafsnit"/>
    <w:uiPriority w:val="99"/>
    <w:semiHidden/>
    <w:unhideWhenUsed/>
    <w:rsid w:val="00675838"/>
  </w:style>
  <w:style w:type="paragraph" w:styleId="Sidehoved">
    <w:name w:val="header"/>
    <w:basedOn w:val="Normal"/>
    <w:link w:val="SidehovedTegn"/>
    <w:uiPriority w:val="99"/>
    <w:unhideWhenUsed/>
    <w:rsid w:val="001B5CCD"/>
    <w:pPr>
      <w:tabs>
        <w:tab w:val="center" w:pos="4153"/>
        <w:tab w:val="right" w:pos="8306"/>
      </w:tabs>
    </w:pPr>
    <w:rPr>
      <w:rFonts w:asciiTheme="minorHAnsi" w:hAnsiTheme="minorHAnsi" w:cstheme="minorBidi"/>
    </w:rPr>
  </w:style>
  <w:style w:type="character" w:customStyle="1" w:styleId="SidehovedTegn">
    <w:name w:val="Sidehoved Tegn"/>
    <w:basedOn w:val="Standardskrifttypeiafsnit"/>
    <w:link w:val="Sidehoved"/>
    <w:uiPriority w:val="99"/>
    <w:rsid w:val="001B5CCD"/>
  </w:style>
  <w:style w:type="paragraph" w:styleId="Listeafsnit">
    <w:name w:val="List Paragraph"/>
    <w:basedOn w:val="Normal"/>
    <w:uiPriority w:val="34"/>
    <w:qFormat/>
    <w:rsid w:val="007D0862"/>
    <w:pPr>
      <w:spacing w:after="200"/>
      <w:ind w:left="720"/>
      <w:contextualSpacing/>
    </w:pPr>
    <w:rPr>
      <w:rFonts w:asciiTheme="minorHAnsi" w:hAnsiTheme="minorHAnsi" w:cstheme="minorBidi"/>
      <w:lang w:val="sv-S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37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4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36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94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82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212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0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202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752696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2618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657504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3056233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476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26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234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Herner Sæverot</dc:creator>
  <cp:keywords/>
  <dc:description/>
  <cp:lastModifiedBy>Heidi Lindblad Nielsen</cp:lastModifiedBy>
  <cp:revision>2</cp:revision>
  <dcterms:created xsi:type="dcterms:W3CDTF">2019-03-05T16:58:00Z</dcterms:created>
  <dcterms:modified xsi:type="dcterms:W3CDTF">2019-03-05T16:58:00Z</dcterms:modified>
</cp:coreProperties>
</file>